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 декабря 2014 года N 419-ФЗ</w:t>
      </w:r>
      <w:r w:rsidRPr="009C0A75">
        <w:rPr>
          <w:rFonts w:ascii="Times New Roman" w:eastAsia="Times New Roman" w:hAnsi="Times New Roman" w:cs="Times New Roman"/>
          <w:sz w:val="24"/>
          <w:szCs w:val="24"/>
          <w:lang w:eastAsia="ru-RU"/>
        </w:rPr>
        <w:br/>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jc w:val="center"/>
        <w:rPr>
          <w:rFonts w:ascii="Verdana" w:eastAsia="Times New Roman" w:hAnsi="Verdana" w:cs="Times New Roman"/>
          <w:b/>
          <w:bCs/>
          <w:sz w:val="21"/>
          <w:szCs w:val="21"/>
          <w:lang w:eastAsia="ru-RU"/>
        </w:rPr>
      </w:pPr>
      <w:r w:rsidRPr="009C0A75">
        <w:rPr>
          <w:rFonts w:ascii="Arial" w:eastAsia="Times New Roman" w:hAnsi="Arial" w:cs="Arial"/>
          <w:b/>
          <w:bCs/>
          <w:sz w:val="24"/>
          <w:szCs w:val="24"/>
          <w:lang w:eastAsia="ru-RU"/>
        </w:rPr>
        <w:t>РОССИЙСКАЯ ФЕДЕРАЦИЯ</w:t>
      </w:r>
    </w:p>
    <w:p w:rsidR="009C0A75" w:rsidRPr="009C0A75" w:rsidRDefault="009C0A75" w:rsidP="009C0A75">
      <w:pPr>
        <w:spacing w:after="0" w:line="240" w:lineRule="auto"/>
        <w:jc w:val="center"/>
        <w:rPr>
          <w:rFonts w:ascii="Verdana" w:eastAsia="Times New Roman" w:hAnsi="Verdana" w:cs="Times New Roman"/>
          <w:b/>
          <w:bCs/>
          <w:sz w:val="21"/>
          <w:szCs w:val="21"/>
          <w:lang w:eastAsia="ru-RU"/>
        </w:rPr>
      </w:pPr>
      <w:r w:rsidRPr="009C0A75">
        <w:rPr>
          <w:rFonts w:ascii="Arial" w:eastAsia="Times New Roman" w:hAnsi="Arial" w:cs="Arial"/>
          <w:b/>
          <w:bCs/>
          <w:sz w:val="24"/>
          <w:szCs w:val="24"/>
          <w:lang w:eastAsia="ru-RU"/>
        </w:rPr>
        <w:t> </w:t>
      </w:r>
    </w:p>
    <w:p w:rsidR="009C0A75" w:rsidRPr="009C0A75" w:rsidRDefault="009C0A75" w:rsidP="009C0A75">
      <w:pPr>
        <w:spacing w:after="0" w:line="240" w:lineRule="auto"/>
        <w:jc w:val="center"/>
        <w:rPr>
          <w:rFonts w:ascii="Verdana" w:eastAsia="Times New Roman" w:hAnsi="Verdana" w:cs="Times New Roman"/>
          <w:b/>
          <w:bCs/>
          <w:sz w:val="21"/>
          <w:szCs w:val="21"/>
          <w:lang w:eastAsia="ru-RU"/>
        </w:rPr>
      </w:pPr>
      <w:r w:rsidRPr="009C0A75">
        <w:rPr>
          <w:rFonts w:ascii="Arial" w:eastAsia="Times New Roman" w:hAnsi="Arial" w:cs="Arial"/>
          <w:b/>
          <w:bCs/>
          <w:sz w:val="24"/>
          <w:szCs w:val="24"/>
          <w:lang w:eastAsia="ru-RU"/>
        </w:rPr>
        <w:t>ФЕДЕРАЛЬНЫЙ ЗАКОН</w:t>
      </w:r>
    </w:p>
    <w:p w:rsidR="009C0A75" w:rsidRPr="009C0A75" w:rsidRDefault="009C0A75" w:rsidP="009C0A75">
      <w:pPr>
        <w:spacing w:after="0" w:line="240" w:lineRule="auto"/>
        <w:jc w:val="center"/>
        <w:rPr>
          <w:rFonts w:ascii="Verdana" w:eastAsia="Times New Roman" w:hAnsi="Verdana" w:cs="Times New Roman"/>
          <w:b/>
          <w:bCs/>
          <w:sz w:val="21"/>
          <w:szCs w:val="21"/>
          <w:lang w:eastAsia="ru-RU"/>
        </w:rPr>
      </w:pPr>
      <w:r w:rsidRPr="009C0A75">
        <w:rPr>
          <w:rFonts w:ascii="Arial" w:eastAsia="Times New Roman" w:hAnsi="Arial" w:cs="Arial"/>
          <w:b/>
          <w:bCs/>
          <w:sz w:val="24"/>
          <w:szCs w:val="24"/>
          <w:lang w:eastAsia="ru-RU"/>
        </w:rPr>
        <w:t> </w:t>
      </w:r>
    </w:p>
    <w:p w:rsidR="009C0A75" w:rsidRPr="009C0A75" w:rsidRDefault="009C0A75" w:rsidP="009C0A75">
      <w:pPr>
        <w:spacing w:after="0" w:line="240" w:lineRule="auto"/>
        <w:jc w:val="center"/>
        <w:rPr>
          <w:rFonts w:ascii="Verdana" w:eastAsia="Times New Roman" w:hAnsi="Verdana" w:cs="Times New Roman"/>
          <w:b/>
          <w:bCs/>
          <w:sz w:val="21"/>
          <w:szCs w:val="21"/>
          <w:lang w:eastAsia="ru-RU"/>
        </w:rPr>
      </w:pPr>
      <w:r w:rsidRPr="009C0A75">
        <w:rPr>
          <w:rFonts w:ascii="Arial" w:eastAsia="Times New Roman" w:hAnsi="Arial" w:cs="Arial"/>
          <w:b/>
          <w:bCs/>
          <w:sz w:val="24"/>
          <w:szCs w:val="24"/>
          <w:lang w:eastAsia="ru-RU"/>
        </w:rPr>
        <w:t>О ВНЕСЕНИИ ИЗМЕНЕНИЙ</w:t>
      </w:r>
    </w:p>
    <w:p w:rsidR="009C0A75" w:rsidRPr="009C0A75" w:rsidRDefault="009C0A75" w:rsidP="009C0A75">
      <w:pPr>
        <w:spacing w:after="0" w:line="240" w:lineRule="auto"/>
        <w:jc w:val="center"/>
        <w:rPr>
          <w:rFonts w:ascii="Verdana" w:eastAsia="Times New Roman" w:hAnsi="Verdana" w:cs="Times New Roman"/>
          <w:b/>
          <w:bCs/>
          <w:sz w:val="21"/>
          <w:szCs w:val="21"/>
          <w:lang w:eastAsia="ru-RU"/>
        </w:rPr>
      </w:pPr>
      <w:r w:rsidRPr="009C0A75">
        <w:rPr>
          <w:rFonts w:ascii="Arial" w:eastAsia="Times New Roman" w:hAnsi="Arial" w:cs="Arial"/>
          <w:b/>
          <w:bCs/>
          <w:sz w:val="24"/>
          <w:szCs w:val="24"/>
          <w:lang w:eastAsia="ru-RU"/>
        </w:rPr>
        <w:t>В ОТДЕЛЬНЫЕ ЗАКОНОДАТЕЛЬНЫЕ АКТЫ РОССИЙСКОЙ</w:t>
      </w:r>
    </w:p>
    <w:p w:rsidR="009C0A75" w:rsidRPr="009C0A75" w:rsidRDefault="009C0A75" w:rsidP="009C0A75">
      <w:pPr>
        <w:spacing w:after="0" w:line="240" w:lineRule="auto"/>
        <w:jc w:val="center"/>
        <w:rPr>
          <w:rFonts w:ascii="Verdana" w:eastAsia="Times New Roman" w:hAnsi="Verdana" w:cs="Times New Roman"/>
          <w:b/>
          <w:bCs/>
          <w:sz w:val="21"/>
          <w:szCs w:val="21"/>
          <w:lang w:eastAsia="ru-RU"/>
        </w:rPr>
      </w:pPr>
      <w:r w:rsidRPr="009C0A75">
        <w:rPr>
          <w:rFonts w:ascii="Arial" w:eastAsia="Times New Roman" w:hAnsi="Arial" w:cs="Arial"/>
          <w:b/>
          <w:bCs/>
          <w:sz w:val="24"/>
          <w:szCs w:val="24"/>
          <w:lang w:eastAsia="ru-RU"/>
        </w:rPr>
        <w:t>ФЕДЕРАЦИИ ПО ВОПРОСАМ СОЦИАЛЬНОЙ ЗАЩИТЫ ИНВАЛИДОВ</w:t>
      </w:r>
    </w:p>
    <w:p w:rsidR="009C0A75" w:rsidRPr="009C0A75" w:rsidRDefault="009C0A75" w:rsidP="009C0A75">
      <w:pPr>
        <w:spacing w:after="0" w:line="240" w:lineRule="auto"/>
        <w:jc w:val="center"/>
        <w:rPr>
          <w:rFonts w:ascii="Verdana" w:eastAsia="Times New Roman" w:hAnsi="Verdana" w:cs="Times New Roman"/>
          <w:b/>
          <w:bCs/>
          <w:sz w:val="21"/>
          <w:szCs w:val="21"/>
          <w:lang w:eastAsia="ru-RU"/>
        </w:rPr>
      </w:pPr>
      <w:r w:rsidRPr="009C0A75">
        <w:rPr>
          <w:rFonts w:ascii="Arial" w:eastAsia="Times New Roman" w:hAnsi="Arial" w:cs="Arial"/>
          <w:b/>
          <w:bCs/>
          <w:sz w:val="24"/>
          <w:szCs w:val="24"/>
          <w:lang w:eastAsia="ru-RU"/>
        </w:rPr>
        <w:t>В СВЯЗИ С РАТИФИКАЦИЕЙ КОНВЕНЦИИ О ПРАВАХ ИНВАЛИДОВ</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jc w:val="right"/>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Принят</w:t>
      </w:r>
    </w:p>
    <w:p w:rsidR="009C0A75" w:rsidRPr="009C0A75" w:rsidRDefault="009C0A75" w:rsidP="009C0A75">
      <w:pPr>
        <w:spacing w:after="0" w:line="240" w:lineRule="auto"/>
        <w:jc w:val="right"/>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Государственной Думой</w:t>
      </w:r>
    </w:p>
    <w:p w:rsidR="009C0A75" w:rsidRPr="009C0A75" w:rsidRDefault="009C0A75" w:rsidP="009C0A75">
      <w:pPr>
        <w:spacing w:after="0" w:line="240" w:lineRule="auto"/>
        <w:jc w:val="right"/>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21 ноября 2014 года</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jc w:val="right"/>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Одобрен</w:t>
      </w:r>
    </w:p>
    <w:p w:rsidR="009C0A75" w:rsidRPr="009C0A75" w:rsidRDefault="009C0A75" w:rsidP="009C0A75">
      <w:pPr>
        <w:spacing w:after="0" w:line="240" w:lineRule="auto"/>
        <w:jc w:val="right"/>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Советом Федерации</w:t>
      </w:r>
    </w:p>
    <w:p w:rsidR="009C0A75" w:rsidRPr="009C0A75" w:rsidRDefault="009C0A75" w:rsidP="009C0A75">
      <w:pPr>
        <w:spacing w:after="0" w:line="240" w:lineRule="auto"/>
        <w:jc w:val="right"/>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26 ноября 2014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9C0A75" w:rsidRPr="009C0A75" w:rsidTr="009C0A75">
        <w:trPr>
          <w:tblCellSpacing w:w="15" w:type="dxa"/>
          <w:jc w:val="center"/>
        </w:trPr>
        <w:tc>
          <w:tcPr>
            <w:tcW w:w="0" w:type="auto"/>
            <w:vAlign w:val="center"/>
            <w:hideMark/>
          </w:tcPr>
          <w:p w:rsidR="009C0A75" w:rsidRPr="009C0A75" w:rsidRDefault="009C0A75" w:rsidP="009C0A75">
            <w:pPr>
              <w:spacing w:after="0" w:line="240" w:lineRule="auto"/>
              <w:rPr>
                <w:rFonts w:ascii="Verdana" w:eastAsia="Times New Roman" w:hAnsi="Verdana" w:cs="Times New Roman"/>
                <w:sz w:val="21"/>
                <w:szCs w:val="21"/>
                <w:lang w:eastAsia="ru-RU"/>
              </w:rPr>
            </w:pPr>
          </w:p>
        </w:tc>
        <w:tc>
          <w:tcPr>
            <w:tcW w:w="0" w:type="auto"/>
            <w:vAlign w:val="center"/>
            <w:hideMark/>
          </w:tcPr>
          <w:p w:rsidR="009C0A75" w:rsidRPr="009C0A75" w:rsidRDefault="009C0A75" w:rsidP="009C0A75">
            <w:pPr>
              <w:spacing w:after="0" w:line="240" w:lineRule="auto"/>
              <w:jc w:val="center"/>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Список изменяющих документов</w:t>
            </w:r>
          </w:p>
        </w:tc>
      </w:tr>
    </w:tbl>
    <w:p w:rsidR="009C0A75" w:rsidRPr="009C0A75" w:rsidRDefault="009C0A75" w:rsidP="009C0A75">
      <w:pPr>
        <w:shd w:val="clear" w:color="auto" w:fill="F4F3F8"/>
        <w:spacing w:after="0" w:line="240" w:lineRule="auto"/>
        <w:jc w:val="center"/>
        <w:rPr>
          <w:rFonts w:ascii="Verdana" w:eastAsia="Times New Roman" w:hAnsi="Verdana" w:cs="Times New Roman"/>
          <w:color w:val="392C69"/>
          <w:sz w:val="21"/>
          <w:szCs w:val="21"/>
          <w:lang w:eastAsia="ru-RU"/>
        </w:rPr>
      </w:pPr>
      <w:r w:rsidRPr="009C0A75">
        <w:rPr>
          <w:rFonts w:ascii="Times New Roman" w:eastAsia="Times New Roman" w:hAnsi="Times New Roman" w:cs="Times New Roman"/>
          <w:color w:val="392C69"/>
          <w:sz w:val="24"/>
          <w:szCs w:val="24"/>
          <w:lang w:eastAsia="ru-RU"/>
        </w:rPr>
        <w:t>(в ред. Федерального закона от 29.12.2015 N 394-ФЗ)</w:t>
      </w:r>
    </w:p>
    <w:p w:rsidR="009C0A75" w:rsidRPr="009C0A75" w:rsidRDefault="009C0A75" w:rsidP="009C0A75">
      <w:pPr>
        <w:spacing w:after="0" w:line="240" w:lineRule="auto"/>
        <w:jc w:val="center"/>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Arial" w:eastAsia="Times New Roman" w:hAnsi="Arial" w:cs="Arial"/>
          <w:b/>
          <w:bCs/>
          <w:sz w:val="24"/>
          <w:szCs w:val="24"/>
          <w:lang w:eastAsia="ru-RU"/>
        </w:rPr>
        <w:t>Статья 1</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Внести в Закон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 пункт 3 статьи 7 дополнить подпунктом 17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2) статью 15 дополнить пунктом 7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Arial" w:eastAsia="Times New Roman" w:hAnsi="Arial" w:cs="Arial"/>
          <w:b/>
          <w:bCs/>
          <w:sz w:val="24"/>
          <w:szCs w:val="24"/>
          <w:lang w:eastAsia="ru-RU"/>
        </w:rPr>
        <w:t>Статья 2</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следующие изменения: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 в статье 30:</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а) часть вторую дополнить абзацем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lastRenderedPageBreak/>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б) дополнить частью третьей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2) статью 37 дополнить абзацами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"обеспечение условий доступности для инвалидов культурных ценностей и благ, предоставляемых юридическими и физическими лицами;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3) часть первую статьи 39 дополнить абзацем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Arial" w:eastAsia="Times New Roman" w:hAnsi="Arial" w:cs="Arial"/>
          <w:b/>
          <w:bCs/>
          <w:sz w:val="24"/>
          <w:szCs w:val="24"/>
          <w:lang w:eastAsia="ru-RU"/>
        </w:rPr>
        <w:t>Статья 3</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Статью 13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2013, N 27, ст. 3477) дополнить частью второй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Arial" w:eastAsia="Times New Roman" w:hAnsi="Arial" w:cs="Arial"/>
          <w:b/>
          <w:bCs/>
          <w:sz w:val="24"/>
          <w:szCs w:val="24"/>
          <w:lang w:eastAsia="ru-RU"/>
        </w:rPr>
        <w:t>Статья 4</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Внести в Федеральный закон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lastRenderedPageBreak/>
        <w:t>1) пункт 2 статьи 8 изложить в следующей редакции: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2) пункт 6 статьи 12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3) в статье 15:</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а) пункт 1 дополнить подпунктом 8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"8) условия доступности для инвалидов федеральных библиотек и библиотек федеральных органов исполнительной власти.";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б) пункт 2 дополнить подпунктом 3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"3) условия доступности для инвалидов библиотек субъектов Российской Федерации и муниципальных библиотек.".</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Arial" w:eastAsia="Times New Roman" w:hAnsi="Arial" w:cs="Arial"/>
          <w:b/>
          <w:bCs/>
          <w:sz w:val="24"/>
          <w:szCs w:val="24"/>
          <w:lang w:eastAsia="ru-RU"/>
        </w:rPr>
        <w:t>Статья 5</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 в части третьей статьи 1 слова "и ограничения жизнедеятельности" исключить;</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2) дополнить статьей 3.1 следующего содержания:</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"Статья 3.1. Недопустимость дискриминации по признаку инвалидности</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lastRenderedPageBreak/>
        <w:t>3) в статье 4:</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а) пункт 4 после слова "реабилитации" дополнить словом ", абилитации";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б) пункт 7 после слова "реабилитации" дополнить словом ", абилитации";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в) пункт 8 после слова "реабилитации" дополнить словом ", абилитации";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г) исключен. - Федеральный закон от 29.12.2015 N 394-ФЗ;</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д) дополнить пунктами 22 и 23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23) иные установленные в соответствии с настоящим Федеральным законом полномочия.";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4) пункт 7 статьи 5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9C0A75" w:rsidRPr="009C0A75" w:rsidRDefault="009C0A75" w:rsidP="009C0A75">
      <w:pPr>
        <w:shd w:val="clear" w:color="auto" w:fill="F4F3F8"/>
        <w:spacing w:after="0" w:line="240" w:lineRule="auto"/>
        <w:rPr>
          <w:rFonts w:ascii="Verdana" w:eastAsia="Times New Roman" w:hAnsi="Verdana" w:cs="Times New Roman"/>
          <w:color w:val="392C69"/>
          <w:sz w:val="21"/>
          <w:szCs w:val="21"/>
          <w:lang w:eastAsia="ru-RU"/>
        </w:rPr>
      </w:pPr>
      <w:r w:rsidRPr="009C0A75">
        <w:rPr>
          <w:rFonts w:ascii="Times New Roman" w:eastAsia="Times New Roman" w:hAnsi="Times New Roman" w:cs="Times New Roman"/>
          <w:color w:val="392C69"/>
          <w:sz w:val="24"/>
          <w:szCs w:val="24"/>
          <w:lang w:eastAsia="ru-RU"/>
        </w:rPr>
        <w:t>КонсультантПлюс: примечание.</w:t>
      </w:r>
    </w:p>
    <w:p w:rsidR="009C0A75" w:rsidRPr="009C0A75" w:rsidRDefault="009C0A75" w:rsidP="009C0A75">
      <w:pPr>
        <w:shd w:val="clear" w:color="auto" w:fill="F4F3F8"/>
        <w:spacing w:after="0" w:line="240" w:lineRule="auto"/>
        <w:rPr>
          <w:rFonts w:ascii="Verdana" w:eastAsia="Times New Roman" w:hAnsi="Verdana" w:cs="Times New Roman"/>
          <w:color w:val="392C69"/>
          <w:sz w:val="21"/>
          <w:szCs w:val="21"/>
          <w:lang w:eastAsia="ru-RU"/>
        </w:rPr>
      </w:pPr>
      <w:r w:rsidRPr="009C0A75">
        <w:rPr>
          <w:rFonts w:ascii="Times New Roman" w:eastAsia="Times New Roman" w:hAnsi="Times New Roman" w:cs="Times New Roman"/>
          <w:color w:val="392C69"/>
          <w:sz w:val="24"/>
          <w:szCs w:val="24"/>
          <w:lang w:eastAsia="ru-RU"/>
        </w:rPr>
        <w:t xml:space="preserve">Пункт 5 статьи 5 </w:t>
      </w:r>
      <w:hyperlink w:anchor="p373" w:history="1">
        <w:r w:rsidRPr="009C0A75">
          <w:rPr>
            <w:rFonts w:ascii="Times New Roman" w:eastAsia="Times New Roman" w:hAnsi="Times New Roman" w:cs="Times New Roman"/>
            <w:color w:val="0000FF"/>
            <w:sz w:val="24"/>
            <w:szCs w:val="24"/>
            <w:lang w:eastAsia="ru-RU"/>
          </w:rPr>
          <w:t>вступает</w:t>
        </w:r>
      </w:hyperlink>
      <w:r w:rsidRPr="009C0A75">
        <w:rPr>
          <w:rFonts w:ascii="Times New Roman" w:eastAsia="Times New Roman" w:hAnsi="Times New Roman" w:cs="Times New Roman"/>
          <w:color w:val="392C69"/>
          <w:sz w:val="24"/>
          <w:szCs w:val="24"/>
          <w:lang w:eastAsia="ru-RU"/>
        </w:rPr>
        <w:t xml:space="preserve"> в силу с 1 января 2017 года.</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bookmarkStart w:id="0" w:name="p86"/>
      <w:bookmarkEnd w:id="0"/>
      <w:r w:rsidRPr="009C0A75">
        <w:rPr>
          <w:rFonts w:ascii="Times New Roman" w:eastAsia="Times New Roman" w:hAnsi="Times New Roman" w:cs="Times New Roman"/>
          <w:sz w:val="24"/>
          <w:szCs w:val="24"/>
          <w:lang w:eastAsia="ru-RU"/>
        </w:rPr>
        <w:t>5) дополнить статьей 5.1 следующего содержания:</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"Статья 5.1. Федеральный реестр инвалидов</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Оператором федерального реестра инвалидов является Пенсионный фонд Российской Федерации.</w:t>
      </w:r>
    </w:p>
    <w:p w:rsidR="009C0A75" w:rsidRPr="009C0A75" w:rsidRDefault="009C0A75" w:rsidP="009C0A75">
      <w:pPr>
        <w:spacing w:after="0" w:line="240" w:lineRule="auto"/>
        <w:jc w:val="both"/>
        <w:rPr>
          <w:rFonts w:ascii="Verdana" w:eastAsia="Times New Roman" w:hAnsi="Verdana" w:cs="Times New Roman"/>
          <w:color w:val="000000"/>
          <w:sz w:val="21"/>
          <w:szCs w:val="21"/>
          <w:lang w:eastAsia="ru-RU"/>
        </w:rPr>
      </w:pPr>
      <w:r w:rsidRPr="009C0A75">
        <w:rPr>
          <w:rFonts w:ascii="Times New Roman" w:eastAsia="Times New Roman" w:hAnsi="Times New Roman" w:cs="Times New Roman"/>
          <w:color w:val="000000"/>
          <w:sz w:val="24"/>
          <w:szCs w:val="24"/>
          <w:lang w:eastAsia="ru-RU"/>
        </w:rPr>
        <w:t>(в ред. Федерального закона от 29.12.2015 N 394-ФЗ)</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В федеральный реестр инвалидов включаются следующие сведения о лице, признанном инвалидом:</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 фамилия, имя, отчество (при его наличии);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2) пол;</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3) дата рождения;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4) место рождения;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5) сведения о гражданстве;</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6) данные паспорта (иного документа, удостоверяющего личность);</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7) данные свидетельства о рождении (для детей-инвалидов, не достигших возраста 14 лет);</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8) адрес места жительства (места пребывания, фактического проживания);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11) место работы и занимаемая должность (при наличии);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lastRenderedPageBreak/>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13) сведения о законном представителе (при наличии);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от 27 июля 2006 года N 152-ФЗ "О персональных данных".</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6) в статье 7:</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а) часть первую после слов "Медико-социальная экспертиза -" дополнить словами "признание лица инвалидом 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б) в части второй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lastRenderedPageBreak/>
        <w:t>7) в части третьей статьи 8:</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а) пункт 2 после слова "реабилитации" дополнить словом ", абилитации";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б) пункт 4 после слова "реабилитации" дополнить словом ", абилитации";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в) дополнить пунктом 7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8) наименование главы III изложить в следующей редакции:</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jc w:val="center"/>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"Глава III. РЕАБИЛИТАЦИЯ И АБИЛИТАЦИЯ ИНВАЛИДОВ";</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9) в статье 9:</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а) наименование изложить в следующей редакции: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"Статья 9. Понятие реабилитации и абилитации инвалидов";</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б) часть первую изложить в следующей редакции: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в) в части второй:</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абзац первый после слова "реабилитации" дополнить словами "и абилитации";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абзацы второй и третий изложить в следующей редакции: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"медицинскую реабилитацию, реконструктивную хирургию, протезирование и ортезирование, санаторно-курортное лечение;</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г) часть третью изложить в следующей редакции: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9C0A75" w:rsidRPr="009C0A75" w:rsidRDefault="009C0A75" w:rsidP="009C0A75">
      <w:pPr>
        <w:shd w:val="clear" w:color="auto" w:fill="F4F3F8"/>
        <w:spacing w:after="0" w:line="240" w:lineRule="auto"/>
        <w:rPr>
          <w:rFonts w:ascii="Verdana" w:eastAsia="Times New Roman" w:hAnsi="Verdana" w:cs="Times New Roman"/>
          <w:color w:val="392C69"/>
          <w:sz w:val="21"/>
          <w:szCs w:val="21"/>
          <w:lang w:eastAsia="ru-RU"/>
        </w:rPr>
      </w:pPr>
      <w:r w:rsidRPr="009C0A75">
        <w:rPr>
          <w:rFonts w:ascii="Times New Roman" w:eastAsia="Times New Roman" w:hAnsi="Times New Roman" w:cs="Times New Roman"/>
          <w:color w:val="392C69"/>
          <w:sz w:val="24"/>
          <w:szCs w:val="24"/>
          <w:lang w:eastAsia="ru-RU"/>
        </w:rPr>
        <w:t>КонсультантПлюс: примечание.</w:t>
      </w:r>
    </w:p>
    <w:p w:rsidR="009C0A75" w:rsidRPr="009C0A75" w:rsidRDefault="009C0A75" w:rsidP="009C0A75">
      <w:pPr>
        <w:shd w:val="clear" w:color="auto" w:fill="F4F3F8"/>
        <w:spacing w:after="0" w:line="240" w:lineRule="auto"/>
        <w:rPr>
          <w:rFonts w:ascii="Verdana" w:eastAsia="Times New Roman" w:hAnsi="Verdana" w:cs="Times New Roman"/>
          <w:color w:val="392C69"/>
          <w:sz w:val="21"/>
          <w:szCs w:val="21"/>
          <w:lang w:eastAsia="ru-RU"/>
        </w:rPr>
      </w:pPr>
      <w:r w:rsidRPr="009C0A75">
        <w:rPr>
          <w:rFonts w:ascii="Times New Roman" w:eastAsia="Times New Roman" w:hAnsi="Times New Roman" w:cs="Times New Roman"/>
          <w:color w:val="392C69"/>
          <w:sz w:val="24"/>
          <w:szCs w:val="24"/>
          <w:lang w:eastAsia="ru-RU"/>
        </w:rPr>
        <w:t xml:space="preserve">Подпункт "д" пункта 9 статьи 5 </w:t>
      </w:r>
      <w:hyperlink w:anchor="p375" w:history="1">
        <w:r w:rsidRPr="009C0A75">
          <w:rPr>
            <w:rFonts w:ascii="Times New Roman" w:eastAsia="Times New Roman" w:hAnsi="Times New Roman" w:cs="Times New Roman"/>
            <w:color w:val="0000FF"/>
            <w:sz w:val="24"/>
            <w:szCs w:val="24"/>
            <w:lang w:eastAsia="ru-RU"/>
          </w:rPr>
          <w:t>вступает</w:t>
        </w:r>
      </w:hyperlink>
      <w:r w:rsidRPr="009C0A75">
        <w:rPr>
          <w:rFonts w:ascii="Times New Roman" w:eastAsia="Times New Roman" w:hAnsi="Times New Roman" w:cs="Times New Roman"/>
          <w:color w:val="392C69"/>
          <w:sz w:val="24"/>
          <w:szCs w:val="24"/>
          <w:lang w:eastAsia="ru-RU"/>
        </w:rPr>
        <w:t xml:space="preserve"> в силу с 1 января 2019 года.</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bookmarkStart w:id="1" w:name="p144"/>
      <w:bookmarkEnd w:id="1"/>
      <w:r w:rsidRPr="009C0A75">
        <w:rPr>
          <w:rFonts w:ascii="Times New Roman" w:eastAsia="Times New Roman" w:hAnsi="Times New Roman" w:cs="Times New Roman"/>
          <w:sz w:val="24"/>
          <w:szCs w:val="24"/>
          <w:lang w:eastAsia="ru-RU"/>
        </w:rPr>
        <w:t>д) дополнить частью четвертой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10) в статье 11:</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а) наименование после слова "реабилитации" дополнить словами "или абилитации";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б) часть первую изложить в следующей редакции: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w:t>
      </w:r>
      <w:r w:rsidRPr="009C0A75">
        <w:rPr>
          <w:rFonts w:ascii="Times New Roman" w:eastAsia="Times New Roman" w:hAnsi="Times New Roman" w:cs="Times New Roman"/>
          <w:sz w:val="24"/>
          <w:szCs w:val="24"/>
          <w:lang w:eastAsia="ru-RU"/>
        </w:rPr>
        <w:lastRenderedPageBreak/>
        <w:t>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в) часть вторую после слова "реабилитации" дополнить словами "или абилитации";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г) часть третью после слов "Индивидуальная программа реабилитации" дополнить словами "или абилитации", после слов "реабилитационные мероприятия," дополнить словами "технические средства реабилитации и услуги,";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д) часть четвертую после слов "индивидуальной программой реабилитации" дополнить словами "или абилитации";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е) часть пятую после слов "Индивидуальная программа реабилитации" дополнить словами "или абилитации";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ж) в части шестой после слов "индивидуальной программой реабилитации" дополнить словами "или абилитации",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з) часть седьмую после слов "индивидуальной программы реабилитации" дополнить словами "или абилитации";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и) дополнить частями восьмой и девятой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11) в статье 11.1:</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а) часть двенадцатую после слов "программами реабилитации" дополнить словом ", абилитации";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б) часть пятнадцатую после слова "Перечень" дополнить словом "медицинских";</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12) статью 15 изложить в следующей редакции:</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"Статья 15. Обеспечение беспрепятственного доступа инвалидов к объектам социальной, инженерной и транспортной инфраструктур</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w:t>
      </w:r>
      <w:r w:rsidRPr="009C0A75">
        <w:rPr>
          <w:rFonts w:ascii="Times New Roman" w:eastAsia="Times New Roman" w:hAnsi="Times New Roman" w:cs="Times New Roman"/>
          <w:sz w:val="24"/>
          <w:szCs w:val="24"/>
          <w:lang w:eastAsia="ru-RU"/>
        </w:rPr>
        <w:lastRenderedPageBreak/>
        <w:t>форм обеспечивают инвалидам (включая инвалидов, использующих кресла-коляски и собак-проводников):</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xml:space="preserve">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w:t>
      </w:r>
      <w:r w:rsidRPr="009C0A75">
        <w:rPr>
          <w:rFonts w:ascii="Times New Roman" w:eastAsia="Times New Roman" w:hAnsi="Times New Roman" w:cs="Times New Roman"/>
          <w:sz w:val="24"/>
          <w:szCs w:val="24"/>
          <w:lang w:eastAsia="ru-RU"/>
        </w:rPr>
        <w:lastRenderedPageBreak/>
        <w:t>услуг в соответствии с законодательством Российской Федерации и законодательством субъектов Российской Федерации.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13) наименование статьи 16 изложить в следующей редакции: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14) в статье 17:</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а) наименование изложить в следующей редакции: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"Статья 17. Обеспечение инвалидов жильем";</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б) часть восьмую после слова "реабилитации" дополнить словами "или абилитации";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lastRenderedPageBreak/>
        <w:t>в) часть десятую после слова "реабилитации" дополнить словами "или абилитации";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15) часть четвертую статьи 19 после слова "реабилитации" дополнить словом ", абилитации";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16) в статье 20:</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а) в абзаце первом слова "федеральными органами государственной власти, органами государственной власти субъектов Российской Федерации" исключить;</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б) пункт 5 после слова "реабилитации" дополнить словом ", абилитации";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в) дополнить частью второй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17) часть первую статьи 23 после слова "реабилитации" дополнить словами "или абилитации";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18) пункт 2 части второй статьи 24 после слова "реабилитации" дополнить словами "или абилитации";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19) в части 6 статьи 28.1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20) часть вторую статьи 32 после слова "реабилитации" дополнить словом ", абилитации".</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Arial" w:eastAsia="Times New Roman" w:hAnsi="Arial" w:cs="Arial"/>
          <w:b/>
          <w:bCs/>
          <w:sz w:val="24"/>
          <w:szCs w:val="24"/>
          <w:lang w:eastAsia="ru-RU"/>
        </w:rPr>
        <w:t>Статья 6</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Внести в статью 35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 дополнить новой частью четвертой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2) часть четвертую считать частью пятой.</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Arial" w:eastAsia="Times New Roman" w:hAnsi="Arial" w:cs="Arial"/>
          <w:b/>
          <w:bCs/>
          <w:sz w:val="24"/>
          <w:szCs w:val="24"/>
          <w:lang w:eastAsia="ru-RU"/>
        </w:rPr>
        <w:t>Статья 7</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Часть вторую статьи 5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"утверждение порядка отбора национальных фильмов, подлежащих обязательному субтитрированию и тифлокомментированию за счет средств федерального бюджета, и осуществление такого отбора.".</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Arial" w:eastAsia="Times New Roman" w:hAnsi="Arial" w:cs="Arial"/>
          <w:b/>
          <w:bCs/>
          <w:sz w:val="24"/>
          <w:szCs w:val="24"/>
          <w:lang w:eastAsia="ru-RU"/>
        </w:rPr>
        <w:t>Статья 8</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xml:space="preserve">Внести в статью 101 Уголовно-исполнительного кодекса Российской Федерации (Собрание законодательства Российской Федерации, 1997, N 2, ст. 198; 1998, N 30, ст. </w:t>
      </w:r>
      <w:r w:rsidRPr="009C0A75">
        <w:rPr>
          <w:rFonts w:ascii="Times New Roman" w:eastAsia="Times New Roman" w:hAnsi="Times New Roman" w:cs="Times New Roman"/>
          <w:sz w:val="24"/>
          <w:szCs w:val="24"/>
          <w:lang w:eastAsia="ru-RU"/>
        </w:rPr>
        <w:lastRenderedPageBreak/>
        <w:t>3613; 2001, N 11, ст. 1002; 2004, N 27, ст. 2711; 2008, N 45, ст. 5140) следующие изменения: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 дополнить частью шестой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2) дополнить частью седьмой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Arial" w:eastAsia="Times New Roman" w:hAnsi="Arial" w:cs="Arial"/>
          <w:b/>
          <w:bCs/>
          <w:sz w:val="24"/>
          <w:szCs w:val="24"/>
          <w:lang w:eastAsia="ru-RU"/>
        </w:rPr>
        <w:t>Статья 9</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Статью 95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Arial" w:eastAsia="Times New Roman" w:hAnsi="Arial" w:cs="Arial"/>
          <w:b/>
          <w:bCs/>
          <w:sz w:val="24"/>
          <w:szCs w:val="24"/>
          <w:lang w:eastAsia="ru-RU"/>
        </w:rPr>
        <w:t>Статья 10</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В части 1 статьи 25.10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сурдоперевод или тифлосурдоперевод)".</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Arial" w:eastAsia="Times New Roman" w:hAnsi="Arial" w:cs="Arial"/>
          <w:b/>
          <w:bCs/>
          <w:sz w:val="24"/>
          <w:szCs w:val="24"/>
          <w:lang w:eastAsia="ru-RU"/>
        </w:rPr>
        <w:t>Статья 11</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lastRenderedPageBreak/>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Статью 61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Arial" w:eastAsia="Times New Roman" w:hAnsi="Arial" w:cs="Arial"/>
          <w:b/>
          <w:bCs/>
          <w:sz w:val="24"/>
          <w:szCs w:val="24"/>
          <w:lang w:eastAsia="ru-RU"/>
        </w:rPr>
        <w:t>Статья 12</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Внести в Федеральный закон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 пункт 1 статьи 9 дополнить подпунктом 34.1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2) статью 9.2 дополнить подпунктом 12.1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3) статью 9.3 дополнить подпунктом 3.1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hd w:val="clear" w:color="auto" w:fill="F4F3F8"/>
        <w:spacing w:after="0" w:line="240" w:lineRule="auto"/>
        <w:rPr>
          <w:rFonts w:ascii="Verdana" w:eastAsia="Times New Roman" w:hAnsi="Verdana" w:cs="Times New Roman"/>
          <w:color w:val="392C69"/>
          <w:sz w:val="21"/>
          <w:szCs w:val="21"/>
          <w:lang w:eastAsia="ru-RU"/>
        </w:rPr>
      </w:pPr>
      <w:r w:rsidRPr="009C0A75">
        <w:rPr>
          <w:rFonts w:ascii="Times New Roman" w:eastAsia="Times New Roman" w:hAnsi="Times New Roman" w:cs="Times New Roman"/>
          <w:color w:val="392C69"/>
          <w:sz w:val="24"/>
          <w:szCs w:val="24"/>
          <w:lang w:eastAsia="ru-RU"/>
        </w:rPr>
        <w:t>КонсультантПлюс: примечание.</w:t>
      </w:r>
    </w:p>
    <w:p w:rsidR="009C0A75" w:rsidRPr="009C0A75" w:rsidRDefault="009C0A75" w:rsidP="009C0A75">
      <w:pPr>
        <w:shd w:val="clear" w:color="auto" w:fill="F4F3F8"/>
        <w:spacing w:after="0" w:line="240" w:lineRule="auto"/>
        <w:rPr>
          <w:rFonts w:ascii="Verdana" w:eastAsia="Times New Roman" w:hAnsi="Verdana" w:cs="Times New Roman"/>
          <w:color w:val="392C69"/>
          <w:sz w:val="21"/>
          <w:szCs w:val="21"/>
          <w:lang w:eastAsia="ru-RU"/>
        </w:rPr>
      </w:pPr>
      <w:r w:rsidRPr="009C0A75">
        <w:rPr>
          <w:rFonts w:ascii="Times New Roman" w:eastAsia="Times New Roman" w:hAnsi="Times New Roman" w:cs="Times New Roman"/>
          <w:color w:val="392C69"/>
          <w:sz w:val="24"/>
          <w:szCs w:val="24"/>
          <w:lang w:eastAsia="ru-RU"/>
        </w:rPr>
        <w:t xml:space="preserve">Статья 13 </w:t>
      </w:r>
      <w:hyperlink w:anchor="p372" w:history="1">
        <w:r w:rsidRPr="009C0A75">
          <w:rPr>
            <w:rFonts w:ascii="Times New Roman" w:eastAsia="Times New Roman" w:hAnsi="Times New Roman" w:cs="Times New Roman"/>
            <w:color w:val="0000FF"/>
            <w:sz w:val="24"/>
            <w:szCs w:val="24"/>
            <w:lang w:eastAsia="ru-RU"/>
          </w:rPr>
          <w:t>вступает</w:t>
        </w:r>
      </w:hyperlink>
      <w:r w:rsidRPr="009C0A75">
        <w:rPr>
          <w:rFonts w:ascii="Times New Roman" w:eastAsia="Times New Roman" w:hAnsi="Times New Roman" w:cs="Times New Roman"/>
          <w:color w:val="392C69"/>
          <w:sz w:val="24"/>
          <w:szCs w:val="24"/>
          <w:lang w:eastAsia="ru-RU"/>
        </w:rPr>
        <w:t xml:space="preserve"> в силу с 1 июля 2016 года.</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bookmarkStart w:id="2" w:name="p248"/>
      <w:bookmarkEnd w:id="2"/>
      <w:r w:rsidRPr="009C0A75">
        <w:rPr>
          <w:rFonts w:ascii="Arial" w:eastAsia="Times New Roman" w:hAnsi="Arial" w:cs="Arial"/>
          <w:b/>
          <w:bCs/>
          <w:sz w:val="24"/>
          <w:szCs w:val="24"/>
          <w:lang w:eastAsia="ru-RU"/>
        </w:rPr>
        <w:t>Статья 13</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Внести в Федеральный закон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 статью 17 дополнить пунктом 3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2) в пункте 2 статьи 28 второе предложение после слова "вокзалах" дополнить словами "с учетом особенностей ее доведения до инвалидов".</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hd w:val="clear" w:color="auto" w:fill="F4F3F8"/>
        <w:spacing w:after="0" w:line="240" w:lineRule="auto"/>
        <w:rPr>
          <w:rFonts w:ascii="Verdana" w:eastAsia="Times New Roman" w:hAnsi="Verdana" w:cs="Times New Roman"/>
          <w:color w:val="392C69"/>
          <w:sz w:val="21"/>
          <w:szCs w:val="21"/>
          <w:lang w:eastAsia="ru-RU"/>
        </w:rPr>
      </w:pPr>
      <w:r w:rsidRPr="009C0A75">
        <w:rPr>
          <w:rFonts w:ascii="Times New Roman" w:eastAsia="Times New Roman" w:hAnsi="Times New Roman" w:cs="Times New Roman"/>
          <w:color w:val="392C69"/>
          <w:sz w:val="24"/>
          <w:szCs w:val="24"/>
          <w:lang w:eastAsia="ru-RU"/>
        </w:rPr>
        <w:lastRenderedPageBreak/>
        <w:t>КонсультантПлюс: примечание.</w:t>
      </w:r>
    </w:p>
    <w:p w:rsidR="009C0A75" w:rsidRPr="009C0A75" w:rsidRDefault="009C0A75" w:rsidP="009C0A75">
      <w:pPr>
        <w:shd w:val="clear" w:color="auto" w:fill="F4F3F8"/>
        <w:spacing w:after="0" w:line="240" w:lineRule="auto"/>
        <w:rPr>
          <w:rFonts w:ascii="Verdana" w:eastAsia="Times New Roman" w:hAnsi="Verdana" w:cs="Times New Roman"/>
          <w:color w:val="392C69"/>
          <w:sz w:val="21"/>
          <w:szCs w:val="21"/>
          <w:lang w:eastAsia="ru-RU"/>
        </w:rPr>
      </w:pPr>
      <w:r w:rsidRPr="009C0A75">
        <w:rPr>
          <w:rFonts w:ascii="Times New Roman" w:eastAsia="Times New Roman" w:hAnsi="Times New Roman" w:cs="Times New Roman"/>
          <w:color w:val="392C69"/>
          <w:sz w:val="24"/>
          <w:szCs w:val="24"/>
          <w:lang w:eastAsia="ru-RU"/>
        </w:rPr>
        <w:t xml:space="preserve">Статья 14 </w:t>
      </w:r>
      <w:hyperlink w:anchor="p372" w:history="1">
        <w:r w:rsidRPr="009C0A75">
          <w:rPr>
            <w:rFonts w:ascii="Times New Roman" w:eastAsia="Times New Roman" w:hAnsi="Times New Roman" w:cs="Times New Roman"/>
            <w:color w:val="0000FF"/>
            <w:sz w:val="24"/>
            <w:szCs w:val="24"/>
            <w:lang w:eastAsia="ru-RU"/>
          </w:rPr>
          <w:t>вступает</w:t>
        </w:r>
      </w:hyperlink>
      <w:r w:rsidRPr="009C0A75">
        <w:rPr>
          <w:rFonts w:ascii="Times New Roman" w:eastAsia="Times New Roman" w:hAnsi="Times New Roman" w:cs="Times New Roman"/>
          <w:color w:val="392C69"/>
          <w:sz w:val="24"/>
          <w:szCs w:val="24"/>
          <w:lang w:eastAsia="ru-RU"/>
        </w:rPr>
        <w:t xml:space="preserve"> в силу с 1 июля 2016 года.</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bookmarkStart w:id="3" w:name="p257"/>
      <w:bookmarkEnd w:id="3"/>
      <w:r w:rsidRPr="009C0A75">
        <w:rPr>
          <w:rFonts w:ascii="Arial" w:eastAsia="Times New Roman" w:hAnsi="Arial" w:cs="Arial"/>
          <w:b/>
          <w:bCs/>
          <w:sz w:val="24"/>
          <w:szCs w:val="24"/>
          <w:lang w:eastAsia="ru-RU"/>
        </w:rPr>
        <w:t>Статья 14</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Федеральный закон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предоставление вспомогательных средств, в том числе кресел-колясок;</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предоставление вспомогательных средств, в том числе кресел-колясок;</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провоз собак-проводников при наличии специального документа.</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lastRenderedPageBreak/>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Arial" w:eastAsia="Times New Roman" w:hAnsi="Arial" w:cs="Arial"/>
          <w:b/>
          <w:bCs/>
          <w:sz w:val="24"/>
          <w:szCs w:val="24"/>
          <w:lang w:eastAsia="ru-RU"/>
        </w:rPr>
        <w:t>Статья 15</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Статью 66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hd w:val="clear" w:color="auto" w:fill="F4F3F8"/>
        <w:spacing w:after="0" w:line="240" w:lineRule="auto"/>
        <w:rPr>
          <w:rFonts w:ascii="Verdana" w:eastAsia="Times New Roman" w:hAnsi="Verdana" w:cs="Times New Roman"/>
          <w:color w:val="392C69"/>
          <w:sz w:val="21"/>
          <w:szCs w:val="21"/>
          <w:lang w:eastAsia="ru-RU"/>
        </w:rPr>
      </w:pPr>
      <w:r w:rsidRPr="009C0A75">
        <w:rPr>
          <w:rFonts w:ascii="Times New Roman" w:eastAsia="Times New Roman" w:hAnsi="Times New Roman" w:cs="Times New Roman"/>
          <w:color w:val="392C69"/>
          <w:sz w:val="24"/>
          <w:szCs w:val="24"/>
          <w:lang w:eastAsia="ru-RU"/>
        </w:rPr>
        <w:t>КонсультантПлюс: примечание.</w:t>
      </w:r>
    </w:p>
    <w:p w:rsidR="009C0A75" w:rsidRPr="009C0A75" w:rsidRDefault="009C0A75" w:rsidP="009C0A75">
      <w:pPr>
        <w:shd w:val="clear" w:color="auto" w:fill="F4F3F8"/>
        <w:spacing w:after="0" w:line="240" w:lineRule="auto"/>
        <w:rPr>
          <w:rFonts w:ascii="Verdana" w:eastAsia="Times New Roman" w:hAnsi="Verdana" w:cs="Times New Roman"/>
          <w:color w:val="392C69"/>
          <w:sz w:val="21"/>
          <w:szCs w:val="21"/>
          <w:lang w:eastAsia="ru-RU"/>
        </w:rPr>
      </w:pPr>
      <w:r w:rsidRPr="009C0A75">
        <w:rPr>
          <w:rFonts w:ascii="Times New Roman" w:eastAsia="Times New Roman" w:hAnsi="Times New Roman" w:cs="Times New Roman"/>
          <w:color w:val="392C69"/>
          <w:sz w:val="24"/>
          <w:szCs w:val="24"/>
          <w:lang w:eastAsia="ru-RU"/>
        </w:rPr>
        <w:t xml:space="preserve">Статья 16 </w:t>
      </w:r>
      <w:hyperlink w:anchor="p372" w:history="1">
        <w:r w:rsidRPr="009C0A75">
          <w:rPr>
            <w:rFonts w:ascii="Times New Roman" w:eastAsia="Times New Roman" w:hAnsi="Times New Roman" w:cs="Times New Roman"/>
            <w:color w:val="0000FF"/>
            <w:sz w:val="24"/>
            <w:szCs w:val="24"/>
            <w:lang w:eastAsia="ru-RU"/>
          </w:rPr>
          <w:t>вступает</w:t>
        </w:r>
      </w:hyperlink>
      <w:r w:rsidRPr="009C0A75">
        <w:rPr>
          <w:rFonts w:ascii="Times New Roman" w:eastAsia="Times New Roman" w:hAnsi="Times New Roman" w:cs="Times New Roman"/>
          <w:color w:val="392C69"/>
          <w:sz w:val="24"/>
          <w:szCs w:val="24"/>
          <w:lang w:eastAsia="ru-RU"/>
        </w:rPr>
        <w:t xml:space="preserve"> в силу с 1 июля 2016 года.</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bookmarkStart w:id="4" w:name="p284"/>
      <w:bookmarkEnd w:id="4"/>
      <w:r w:rsidRPr="009C0A75">
        <w:rPr>
          <w:rFonts w:ascii="Arial" w:eastAsia="Times New Roman" w:hAnsi="Arial" w:cs="Arial"/>
          <w:b/>
          <w:bCs/>
          <w:sz w:val="24"/>
          <w:szCs w:val="24"/>
          <w:lang w:eastAsia="ru-RU"/>
        </w:rPr>
        <w:t>Статья 16</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Внести в Федеральный закон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 пункт 2 статьи 46 изложить в следующей редакции: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обеспечение инвалидам возможности самостоятельного передвижения по объекту связи в целях пользования общедоступными услугами связи;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доведение работниками оператора связи информации об услугах связи до инвалидов иными доступными им способами.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На объектах связи инвалидам без взимания дополнительной платы оператором связи предоставляются следующие услуги: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помощь работников оператора связи при пользовании пользовательским оборудованием (оконечным оборудованием).</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lastRenderedPageBreak/>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2) пункт 1 статьи 52 дополнить абзацем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3) абзац первый пункта 2 статьи 57 после слов "универсальных услуг связи," дополнить словами "порядок обеспечения доступа к ним инвалидов,".</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Arial" w:eastAsia="Times New Roman" w:hAnsi="Arial" w:cs="Arial"/>
          <w:b/>
          <w:bCs/>
          <w:sz w:val="24"/>
          <w:szCs w:val="24"/>
          <w:lang w:eastAsia="ru-RU"/>
        </w:rPr>
        <w:t>Статья 17</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Внести в Жилищный кодекс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 статью 2 дополнить пунктом 5.1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"5.1) обеспечивают инвалидам условия для беспрепятственного доступа к общему имуществу в многоквартирных домах;";</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2) пункт 2 статьи 12 дополнить словами ", а также порядка обеспечения условий их доступности для инвалидов";</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3) часть 3 статьи 15 после слов "жилое помещение," дополнить словами "в том числе по его приспособлению с учетом потребностей инвалидов,".</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Arial" w:eastAsia="Times New Roman" w:hAnsi="Arial" w:cs="Arial"/>
          <w:b/>
          <w:bCs/>
          <w:sz w:val="24"/>
          <w:szCs w:val="24"/>
          <w:lang w:eastAsia="ru-RU"/>
        </w:rPr>
        <w:t>Статья 18</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Статью 72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hd w:val="clear" w:color="auto" w:fill="F4F3F8"/>
        <w:spacing w:after="0" w:line="240" w:lineRule="auto"/>
        <w:rPr>
          <w:rFonts w:ascii="Verdana" w:eastAsia="Times New Roman" w:hAnsi="Verdana" w:cs="Times New Roman"/>
          <w:color w:val="392C69"/>
          <w:sz w:val="21"/>
          <w:szCs w:val="21"/>
          <w:lang w:eastAsia="ru-RU"/>
        </w:rPr>
      </w:pPr>
      <w:r w:rsidRPr="009C0A75">
        <w:rPr>
          <w:rFonts w:ascii="Times New Roman" w:eastAsia="Times New Roman" w:hAnsi="Times New Roman" w:cs="Times New Roman"/>
          <w:color w:val="392C69"/>
          <w:sz w:val="24"/>
          <w:szCs w:val="24"/>
          <w:lang w:eastAsia="ru-RU"/>
        </w:rPr>
        <w:t>КонсультантПлюс: примечание.</w:t>
      </w:r>
    </w:p>
    <w:p w:rsidR="009C0A75" w:rsidRPr="009C0A75" w:rsidRDefault="009C0A75" w:rsidP="009C0A75">
      <w:pPr>
        <w:shd w:val="clear" w:color="auto" w:fill="F4F3F8"/>
        <w:spacing w:after="0" w:line="240" w:lineRule="auto"/>
        <w:rPr>
          <w:rFonts w:ascii="Verdana" w:eastAsia="Times New Roman" w:hAnsi="Verdana" w:cs="Times New Roman"/>
          <w:color w:val="392C69"/>
          <w:sz w:val="21"/>
          <w:szCs w:val="21"/>
          <w:lang w:eastAsia="ru-RU"/>
        </w:rPr>
      </w:pPr>
      <w:r w:rsidRPr="009C0A75">
        <w:rPr>
          <w:rFonts w:ascii="Times New Roman" w:eastAsia="Times New Roman" w:hAnsi="Times New Roman" w:cs="Times New Roman"/>
          <w:color w:val="392C69"/>
          <w:sz w:val="24"/>
          <w:szCs w:val="24"/>
          <w:lang w:eastAsia="ru-RU"/>
        </w:rPr>
        <w:t xml:space="preserve">Статья 19 </w:t>
      </w:r>
      <w:hyperlink w:anchor="p372" w:history="1">
        <w:r w:rsidRPr="009C0A75">
          <w:rPr>
            <w:rFonts w:ascii="Times New Roman" w:eastAsia="Times New Roman" w:hAnsi="Times New Roman" w:cs="Times New Roman"/>
            <w:color w:val="0000FF"/>
            <w:sz w:val="24"/>
            <w:szCs w:val="24"/>
            <w:lang w:eastAsia="ru-RU"/>
          </w:rPr>
          <w:t>вступает</w:t>
        </w:r>
      </w:hyperlink>
      <w:r w:rsidRPr="009C0A75">
        <w:rPr>
          <w:rFonts w:ascii="Times New Roman" w:eastAsia="Times New Roman" w:hAnsi="Times New Roman" w:cs="Times New Roman"/>
          <w:color w:val="392C69"/>
          <w:sz w:val="24"/>
          <w:szCs w:val="24"/>
          <w:lang w:eastAsia="ru-RU"/>
        </w:rPr>
        <w:t xml:space="preserve"> в силу с 1 июля 2016 года.</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bookmarkStart w:id="5" w:name="p316"/>
      <w:bookmarkEnd w:id="5"/>
      <w:r w:rsidRPr="009C0A75">
        <w:rPr>
          <w:rFonts w:ascii="Arial" w:eastAsia="Times New Roman" w:hAnsi="Arial" w:cs="Arial"/>
          <w:b/>
          <w:bCs/>
          <w:sz w:val="24"/>
          <w:szCs w:val="24"/>
          <w:lang w:eastAsia="ru-RU"/>
        </w:rPr>
        <w:t>Статья 19</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Федеральный закон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lastRenderedPageBreak/>
        <w:t>"Статья 21.1. Перевозка и особенности обслуживания пассажиров из числа инвалидов</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2) дублирование необходимой для пассажиров из числа инвалидов звуковой и зрительной информации;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2) провоз собак-проводников при наличии специального документа;</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3) перевозка кресла-коляски пассажира из числа инвалидов.</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 оказание водителем помощи пассажиру из числа инвалидов при посадке в транспортное средство и высадке из него;</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2) провоз собак-проводников при наличии специального документа;</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3) перевозка кресла-коляски пассажира из числа инвалидов.</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Arial" w:eastAsia="Times New Roman" w:hAnsi="Arial" w:cs="Arial"/>
          <w:b/>
          <w:bCs/>
          <w:sz w:val="24"/>
          <w:szCs w:val="24"/>
          <w:lang w:eastAsia="ru-RU"/>
        </w:rPr>
        <w:t>Статья 20</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xml:space="preserve">Статью 17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w:t>
      </w:r>
      <w:r w:rsidRPr="009C0A75">
        <w:rPr>
          <w:rFonts w:ascii="Times New Roman" w:eastAsia="Times New Roman" w:hAnsi="Times New Roman" w:cs="Times New Roman"/>
          <w:sz w:val="24"/>
          <w:szCs w:val="24"/>
          <w:lang w:eastAsia="ru-RU"/>
        </w:rPr>
        <w:lastRenderedPageBreak/>
        <w:t>ст. 5557; 2013, N 30, ст. 4058; 2014, N 45, ст. 6153) дополнить частью 4.1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Arial" w:eastAsia="Times New Roman" w:hAnsi="Arial" w:cs="Arial"/>
          <w:b/>
          <w:bCs/>
          <w:sz w:val="24"/>
          <w:szCs w:val="24"/>
          <w:lang w:eastAsia="ru-RU"/>
        </w:rPr>
        <w:t>Статья 21</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Часть 1 статьи 22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Arial" w:eastAsia="Times New Roman" w:hAnsi="Arial" w:cs="Arial"/>
          <w:b/>
          <w:bCs/>
          <w:sz w:val="24"/>
          <w:szCs w:val="24"/>
          <w:lang w:eastAsia="ru-RU"/>
        </w:rPr>
        <w:t>Статья 22</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Статью 10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Arial" w:eastAsia="Times New Roman" w:hAnsi="Arial" w:cs="Arial"/>
          <w:b/>
          <w:bCs/>
          <w:sz w:val="24"/>
          <w:szCs w:val="24"/>
          <w:lang w:eastAsia="ru-RU"/>
        </w:rPr>
        <w:t>Статья 23</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Пункт 12 статьи 14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Arial" w:eastAsia="Times New Roman" w:hAnsi="Arial" w:cs="Arial"/>
          <w:b/>
          <w:bCs/>
          <w:sz w:val="24"/>
          <w:szCs w:val="24"/>
          <w:lang w:eastAsia="ru-RU"/>
        </w:rPr>
        <w:t>Статья 24</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Статью 10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lastRenderedPageBreak/>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Arial" w:eastAsia="Times New Roman" w:hAnsi="Arial" w:cs="Arial"/>
          <w:b/>
          <w:bCs/>
          <w:sz w:val="24"/>
          <w:szCs w:val="24"/>
          <w:lang w:eastAsia="ru-RU"/>
        </w:rPr>
        <w:t>Статья 25</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Статью 12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Arial" w:eastAsia="Times New Roman" w:hAnsi="Arial" w:cs="Arial"/>
          <w:b/>
          <w:bCs/>
          <w:sz w:val="24"/>
          <w:szCs w:val="24"/>
          <w:lang w:eastAsia="ru-RU"/>
        </w:rPr>
        <w:t>Статья 26</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bookmarkStart w:id="6" w:name="p372"/>
      <w:bookmarkEnd w:id="6"/>
      <w:r w:rsidRPr="009C0A75">
        <w:rPr>
          <w:rFonts w:ascii="Times New Roman" w:eastAsia="Times New Roman" w:hAnsi="Times New Roman" w:cs="Times New Roman"/>
          <w:sz w:val="24"/>
          <w:szCs w:val="24"/>
          <w:lang w:eastAsia="ru-RU"/>
        </w:rPr>
        <w:t xml:space="preserve">2. </w:t>
      </w:r>
      <w:hyperlink w:anchor="p248" w:history="1">
        <w:r w:rsidRPr="009C0A75">
          <w:rPr>
            <w:rFonts w:ascii="Times New Roman" w:eastAsia="Times New Roman" w:hAnsi="Times New Roman" w:cs="Times New Roman"/>
            <w:color w:val="0000FF"/>
            <w:sz w:val="24"/>
            <w:szCs w:val="24"/>
            <w:lang w:eastAsia="ru-RU"/>
          </w:rPr>
          <w:t>Статьи 13</w:t>
        </w:r>
      </w:hyperlink>
      <w:r w:rsidRPr="009C0A75">
        <w:rPr>
          <w:rFonts w:ascii="Times New Roman" w:eastAsia="Times New Roman" w:hAnsi="Times New Roman" w:cs="Times New Roman"/>
          <w:sz w:val="24"/>
          <w:szCs w:val="24"/>
          <w:lang w:eastAsia="ru-RU"/>
        </w:rPr>
        <w:t xml:space="preserve">, </w:t>
      </w:r>
      <w:hyperlink w:anchor="p257" w:history="1">
        <w:r w:rsidRPr="009C0A75">
          <w:rPr>
            <w:rFonts w:ascii="Times New Roman" w:eastAsia="Times New Roman" w:hAnsi="Times New Roman" w:cs="Times New Roman"/>
            <w:color w:val="0000FF"/>
            <w:sz w:val="24"/>
            <w:szCs w:val="24"/>
            <w:lang w:eastAsia="ru-RU"/>
          </w:rPr>
          <w:t>14</w:t>
        </w:r>
      </w:hyperlink>
      <w:r w:rsidRPr="009C0A75">
        <w:rPr>
          <w:rFonts w:ascii="Times New Roman" w:eastAsia="Times New Roman" w:hAnsi="Times New Roman" w:cs="Times New Roman"/>
          <w:sz w:val="24"/>
          <w:szCs w:val="24"/>
          <w:lang w:eastAsia="ru-RU"/>
        </w:rPr>
        <w:t xml:space="preserve">, </w:t>
      </w:r>
      <w:hyperlink w:anchor="p284" w:history="1">
        <w:r w:rsidRPr="009C0A75">
          <w:rPr>
            <w:rFonts w:ascii="Times New Roman" w:eastAsia="Times New Roman" w:hAnsi="Times New Roman" w:cs="Times New Roman"/>
            <w:color w:val="0000FF"/>
            <w:sz w:val="24"/>
            <w:szCs w:val="24"/>
            <w:lang w:eastAsia="ru-RU"/>
          </w:rPr>
          <w:t>16</w:t>
        </w:r>
      </w:hyperlink>
      <w:r w:rsidRPr="009C0A75">
        <w:rPr>
          <w:rFonts w:ascii="Times New Roman" w:eastAsia="Times New Roman" w:hAnsi="Times New Roman" w:cs="Times New Roman"/>
          <w:sz w:val="24"/>
          <w:szCs w:val="24"/>
          <w:lang w:eastAsia="ru-RU"/>
        </w:rPr>
        <w:t xml:space="preserve"> и </w:t>
      </w:r>
      <w:hyperlink w:anchor="p316" w:history="1">
        <w:r w:rsidRPr="009C0A75">
          <w:rPr>
            <w:rFonts w:ascii="Times New Roman" w:eastAsia="Times New Roman" w:hAnsi="Times New Roman" w:cs="Times New Roman"/>
            <w:color w:val="0000FF"/>
            <w:sz w:val="24"/>
            <w:szCs w:val="24"/>
            <w:lang w:eastAsia="ru-RU"/>
          </w:rPr>
          <w:t>19</w:t>
        </w:r>
      </w:hyperlink>
      <w:r w:rsidRPr="009C0A75">
        <w:rPr>
          <w:rFonts w:ascii="Times New Roman" w:eastAsia="Times New Roman" w:hAnsi="Times New Roman" w:cs="Times New Roman"/>
          <w:sz w:val="24"/>
          <w:szCs w:val="24"/>
          <w:lang w:eastAsia="ru-RU"/>
        </w:rPr>
        <w:t xml:space="preserve"> настоящего Федерального закона вступают в силу с 1 июля 2016 года.</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bookmarkStart w:id="7" w:name="p373"/>
      <w:bookmarkEnd w:id="7"/>
      <w:r w:rsidRPr="009C0A75">
        <w:rPr>
          <w:rFonts w:ascii="Times New Roman" w:eastAsia="Times New Roman" w:hAnsi="Times New Roman" w:cs="Times New Roman"/>
          <w:sz w:val="24"/>
          <w:szCs w:val="24"/>
          <w:lang w:eastAsia="ru-RU"/>
        </w:rPr>
        <w:t xml:space="preserve">2.1. </w:t>
      </w:r>
      <w:hyperlink w:anchor="p86" w:history="1">
        <w:r w:rsidRPr="009C0A75">
          <w:rPr>
            <w:rFonts w:ascii="Times New Roman" w:eastAsia="Times New Roman" w:hAnsi="Times New Roman" w:cs="Times New Roman"/>
            <w:color w:val="0000FF"/>
            <w:sz w:val="24"/>
            <w:szCs w:val="24"/>
            <w:lang w:eastAsia="ru-RU"/>
          </w:rPr>
          <w:t>Пункт 5 статьи 5</w:t>
        </w:r>
      </w:hyperlink>
      <w:r w:rsidRPr="009C0A75">
        <w:rPr>
          <w:rFonts w:ascii="Times New Roman" w:eastAsia="Times New Roman" w:hAnsi="Times New Roman" w:cs="Times New Roman"/>
          <w:sz w:val="24"/>
          <w:szCs w:val="24"/>
          <w:lang w:eastAsia="ru-RU"/>
        </w:rPr>
        <w:t xml:space="preserve"> настоящего Федерального закона вступает в силу с 1 января 2017 года.</w:t>
      </w:r>
    </w:p>
    <w:p w:rsidR="009C0A75" w:rsidRPr="009C0A75" w:rsidRDefault="009C0A75" w:rsidP="009C0A75">
      <w:pPr>
        <w:spacing w:after="0" w:line="240" w:lineRule="auto"/>
        <w:jc w:val="both"/>
        <w:rPr>
          <w:rFonts w:ascii="Verdana" w:eastAsia="Times New Roman" w:hAnsi="Verdana" w:cs="Times New Roman"/>
          <w:color w:val="000000"/>
          <w:sz w:val="21"/>
          <w:szCs w:val="21"/>
          <w:lang w:eastAsia="ru-RU"/>
        </w:rPr>
      </w:pPr>
      <w:r w:rsidRPr="009C0A75">
        <w:rPr>
          <w:rFonts w:ascii="Times New Roman" w:eastAsia="Times New Roman" w:hAnsi="Times New Roman" w:cs="Times New Roman"/>
          <w:color w:val="000000"/>
          <w:sz w:val="24"/>
          <w:szCs w:val="24"/>
          <w:lang w:eastAsia="ru-RU"/>
        </w:rPr>
        <w:t>(часть 2.1 введена Федеральным законом от 29.12.2015 N 394-ФЗ)</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bookmarkStart w:id="8" w:name="p375"/>
      <w:bookmarkEnd w:id="8"/>
      <w:r w:rsidRPr="009C0A75">
        <w:rPr>
          <w:rFonts w:ascii="Times New Roman" w:eastAsia="Times New Roman" w:hAnsi="Times New Roman" w:cs="Times New Roman"/>
          <w:sz w:val="24"/>
          <w:szCs w:val="24"/>
          <w:lang w:eastAsia="ru-RU"/>
        </w:rPr>
        <w:t xml:space="preserve">2.2. </w:t>
      </w:r>
      <w:hyperlink w:anchor="p144" w:history="1">
        <w:r w:rsidRPr="009C0A75">
          <w:rPr>
            <w:rFonts w:ascii="Times New Roman" w:eastAsia="Times New Roman" w:hAnsi="Times New Roman" w:cs="Times New Roman"/>
            <w:color w:val="0000FF"/>
            <w:sz w:val="24"/>
            <w:szCs w:val="24"/>
            <w:lang w:eastAsia="ru-RU"/>
          </w:rPr>
          <w:t>Подпункт "д" пункта 9 статьи 5</w:t>
        </w:r>
      </w:hyperlink>
      <w:r w:rsidRPr="009C0A75">
        <w:rPr>
          <w:rFonts w:ascii="Times New Roman" w:eastAsia="Times New Roman" w:hAnsi="Times New Roman" w:cs="Times New Roman"/>
          <w:sz w:val="24"/>
          <w:szCs w:val="24"/>
          <w:lang w:eastAsia="ru-RU"/>
        </w:rPr>
        <w:t xml:space="preserve"> настоящего Федерального закона вступает в силу с 1 января 2019 года.</w:t>
      </w:r>
    </w:p>
    <w:p w:rsidR="009C0A75" w:rsidRPr="009C0A75" w:rsidRDefault="009C0A75" w:rsidP="009C0A75">
      <w:pPr>
        <w:spacing w:after="0" w:line="240" w:lineRule="auto"/>
        <w:jc w:val="both"/>
        <w:rPr>
          <w:rFonts w:ascii="Verdana" w:eastAsia="Times New Roman" w:hAnsi="Verdana" w:cs="Times New Roman"/>
          <w:color w:val="000000"/>
          <w:sz w:val="21"/>
          <w:szCs w:val="21"/>
          <w:lang w:eastAsia="ru-RU"/>
        </w:rPr>
      </w:pPr>
      <w:r w:rsidRPr="009C0A75">
        <w:rPr>
          <w:rFonts w:ascii="Times New Roman" w:eastAsia="Times New Roman" w:hAnsi="Times New Roman" w:cs="Times New Roman"/>
          <w:color w:val="000000"/>
          <w:sz w:val="24"/>
          <w:szCs w:val="24"/>
          <w:lang w:eastAsia="ru-RU"/>
        </w:rPr>
        <w:t>(часть 2.2 введена Федеральным законом от 29.12.2015 N 394-ФЗ)</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3. Положения части первой статьи 15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4. В целях реализации настоящего Федерального закона:</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Порядок и сроки разработки данных мероприятий определяются Правительством Российской Федерации;</w:t>
      </w:r>
    </w:p>
    <w:p w:rsidR="009C0A75" w:rsidRPr="009C0A75" w:rsidRDefault="009C0A75" w:rsidP="009C0A75">
      <w:pPr>
        <w:spacing w:after="0" w:line="240" w:lineRule="auto"/>
        <w:ind w:firstLine="540"/>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xml:space="preserve">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w:t>
      </w:r>
      <w:r w:rsidRPr="009C0A75">
        <w:rPr>
          <w:rFonts w:ascii="Times New Roman" w:eastAsia="Times New Roman" w:hAnsi="Times New Roman" w:cs="Times New Roman"/>
          <w:sz w:val="24"/>
          <w:szCs w:val="24"/>
          <w:lang w:eastAsia="ru-RU"/>
        </w:rPr>
        <w:lastRenderedPageBreak/>
        <w:t>государственных или муниципальных услуг в течение шести месяцев после дня вступления в силу настоящего Федерального закона.</w:t>
      </w:r>
    </w:p>
    <w:p w:rsidR="009C0A75" w:rsidRPr="009C0A75" w:rsidRDefault="009C0A75" w:rsidP="009C0A75">
      <w:pPr>
        <w:spacing w:after="0" w:line="240" w:lineRule="auto"/>
        <w:jc w:val="both"/>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 </w:t>
      </w:r>
    </w:p>
    <w:p w:rsidR="009C0A75" w:rsidRPr="009C0A75" w:rsidRDefault="009C0A75" w:rsidP="009C0A75">
      <w:pPr>
        <w:spacing w:after="0" w:line="240" w:lineRule="auto"/>
        <w:jc w:val="right"/>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Президент</w:t>
      </w:r>
    </w:p>
    <w:p w:rsidR="009C0A75" w:rsidRPr="009C0A75" w:rsidRDefault="009C0A75" w:rsidP="009C0A75">
      <w:pPr>
        <w:spacing w:after="0" w:line="240" w:lineRule="auto"/>
        <w:jc w:val="right"/>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Российской Федерации</w:t>
      </w:r>
    </w:p>
    <w:p w:rsidR="009C0A75" w:rsidRPr="009C0A75" w:rsidRDefault="009C0A75" w:rsidP="009C0A75">
      <w:pPr>
        <w:spacing w:after="0" w:line="240" w:lineRule="auto"/>
        <w:jc w:val="right"/>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В.ПУТИН</w:t>
      </w:r>
    </w:p>
    <w:p w:rsidR="009C0A75" w:rsidRPr="009C0A75" w:rsidRDefault="009C0A75" w:rsidP="009C0A75">
      <w:pPr>
        <w:spacing w:after="0" w:line="240" w:lineRule="auto"/>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Москва, Кремль</w:t>
      </w:r>
    </w:p>
    <w:p w:rsidR="009C0A75" w:rsidRPr="009C0A75" w:rsidRDefault="009C0A75" w:rsidP="009C0A75">
      <w:pPr>
        <w:spacing w:after="0" w:line="240" w:lineRule="auto"/>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1 декабря 2014 года</w:t>
      </w:r>
    </w:p>
    <w:p w:rsidR="009C0A75" w:rsidRPr="009C0A75" w:rsidRDefault="009C0A75" w:rsidP="009C0A75">
      <w:pPr>
        <w:spacing w:after="0" w:line="240" w:lineRule="auto"/>
        <w:rPr>
          <w:rFonts w:ascii="Verdana" w:eastAsia="Times New Roman" w:hAnsi="Verdana" w:cs="Times New Roman"/>
          <w:sz w:val="21"/>
          <w:szCs w:val="21"/>
          <w:lang w:eastAsia="ru-RU"/>
        </w:rPr>
      </w:pPr>
      <w:r w:rsidRPr="009C0A75">
        <w:rPr>
          <w:rFonts w:ascii="Times New Roman" w:eastAsia="Times New Roman" w:hAnsi="Times New Roman" w:cs="Times New Roman"/>
          <w:sz w:val="24"/>
          <w:szCs w:val="24"/>
          <w:lang w:eastAsia="ru-RU"/>
        </w:rPr>
        <w:t>N 419-ФЗ</w:t>
      </w:r>
    </w:p>
    <w:p w:rsidR="009F60DE" w:rsidRDefault="009F60DE"/>
    <w:sectPr w:rsidR="009F60DE" w:rsidSect="009F60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9C0A75"/>
    <w:rsid w:val="009C0A75"/>
    <w:rsid w:val="009F6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0A75"/>
    <w:rPr>
      <w:color w:val="0000FF"/>
      <w:u w:val="single"/>
    </w:rPr>
  </w:style>
</w:styles>
</file>

<file path=word/webSettings.xml><?xml version="1.0" encoding="utf-8"?>
<w:webSettings xmlns:r="http://schemas.openxmlformats.org/officeDocument/2006/relationships" xmlns:w="http://schemas.openxmlformats.org/wordprocessingml/2006/main">
  <w:divs>
    <w:div w:id="1150444161">
      <w:bodyDiv w:val="1"/>
      <w:marLeft w:val="0"/>
      <w:marRight w:val="0"/>
      <w:marTop w:val="0"/>
      <w:marBottom w:val="0"/>
      <w:divBdr>
        <w:top w:val="none" w:sz="0" w:space="0" w:color="auto"/>
        <w:left w:val="none" w:sz="0" w:space="0" w:color="auto"/>
        <w:bottom w:val="none" w:sz="0" w:space="0" w:color="auto"/>
        <w:right w:val="none" w:sz="0" w:space="0" w:color="auto"/>
      </w:divBdr>
      <w:divsChild>
        <w:div w:id="302928112">
          <w:marLeft w:val="0"/>
          <w:marRight w:val="0"/>
          <w:marTop w:val="0"/>
          <w:marBottom w:val="0"/>
          <w:divBdr>
            <w:top w:val="none" w:sz="0" w:space="0" w:color="auto"/>
            <w:left w:val="none" w:sz="0" w:space="0" w:color="auto"/>
            <w:bottom w:val="none" w:sz="0" w:space="0" w:color="auto"/>
            <w:right w:val="none" w:sz="0" w:space="0" w:color="auto"/>
          </w:divBdr>
          <w:divsChild>
            <w:div w:id="2123568860">
              <w:marLeft w:val="0"/>
              <w:marRight w:val="0"/>
              <w:marTop w:val="0"/>
              <w:marBottom w:val="0"/>
              <w:divBdr>
                <w:top w:val="none" w:sz="0" w:space="0" w:color="auto"/>
                <w:left w:val="none" w:sz="0" w:space="0" w:color="auto"/>
                <w:bottom w:val="none" w:sz="0" w:space="0" w:color="auto"/>
                <w:right w:val="none" w:sz="0" w:space="0" w:color="auto"/>
              </w:divBdr>
              <w:divsChild>
                <w:div w:id="6033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6881">
          <w:marLeft w:val="0"/>
          <w:marRight w:val="0"/>
          <w:marTop w:val="0"/>
          <w:marBottom w:val="0"/>
          <w:divBdr>
            <w:top w:val="none" w:sz="0" w:space="0" w:color="auto"/>
            <w:left w:val="none" w:sz="0" w:space="0" w:color="auto"/>
            <w:bottom w:val="none" w:sz="0" w:space="0" w:color="auto"/>
            <w:right w:val="none" w:sz="0" w:space="0" w:color="auto"/>
          </w:divBdr>
          <w:divsChild>
            <w:div w:id="520583829">
              <w:marLeft w:val="0"/>
              <w:marRight w:val="0"/>
              <w:marTop w:val="0"/>
              <w:marBottom w:val="0"/>
              <w:divBdr>
                <w:top w:val="none" w:sz="0" w:space="0" w:color="auto"/>
                <w:left w:val="none" w:sz="0" w:space="0" w:color="auto"/>
                <w:bottom w:val="none" w:sz="0" w:space="0" w:color="auto"/>
                <w:right w:val="none" w:sz="0" w:space="0" w:color="auto"/>
              </w:divBdr>
            </w:div>
            <w:div w:id="1519276520">
              <w:marLeft w:val="0"/>
              <w:marRight w:val="0"/>
              <w:marTop w:val="0"/>
              <w:marBottom w:val="0"/>
              <w:divBdr>
                <w:top w:val="none" w:sz="0" w:space="0" w:color="auto"/>
                <w:left w:val="none" w:sz="0" w:space="0" w:color="auto"/>
                <w:bottom w:val="none" w:sz="0" w:space="0" w:color="auto"/>
                <w:right w:val="none" w:sz="0" w:space="0" w:color="auto"/>
              </w:divBdr>
            </w:div>
          </w:divsChild>
        </w:div>
        <w:div w:id="154154999">
          <w:marLeft w:val="0"/>
          <w:marRight w:val="0"/>
          <w:marTop w:val="0"/>
          <w:marBottom w:val="0"/>
          <w:divBdr>
            <w:top w:val="none" w:sz="0" w:space="0" w:color="auto"/>
            <w:left w:val="none" w:sz="0" w:space="0" w:color="auto"/>
            <w:bottom w:val="none" w:sz="0" w:space="0" w:color="auto"/>
            <w:right w:val="none" w:sz="0" w:space="0" w:color="auto"/>
          </w:divBdr>
        </w:div>
        <w:div w:id="1072003442">
          <w:marLeft w:val="0"/>
          <w:marRight w:val="0"/>
          <w:marTop w:val="0"/>
          <w:marBottom w:val="0"/>
          <w:divBdr>
            <w:top w:val="none" w:sz="0" w:space="0" w:color="auto"/>
            <w:left w:val="none" w:sz="0" w:space="0" w:color="auto"/>
            <w:bottom w:val="none" w:sz="0" w:space="0" w:color="auto"/>
            <w:right w:val="none" w:sz="0" w:space="0" w:color="auto"/>
          </w:divBdr>
          <w:divsChild>
            <w:div w:id="472262395">
              <w:marLeft w:val="0"/>
              <w:marRight w:val="0"/>
              <w:marTop w:val="0"/>
              <w:marBottom w:val="0"/>
              <w:divBdr>
                <w:top w:val="none" w:sz="0" w:space="0" w:color="auto"/>
                <w:left w:val="none" w:sz="0" w:space="0" w:color="auto"/>
                <w:bottom w:val="none" w:sz="0" w:space="0" w:color="auto"/>
                <w:right w:val="none" w:sz="0" w:space="0" w:color="auto"/>
              </w:divBdr>
            </w:div>
            <w:div w:id="78527087">
              <w:marLeft w:val="0"/>
              <w:marRight w:val="0"/>
              <w:marTop w:val="0"/>
              <w:marBottom w:val="0"/>
              <w:divBdr>
                <w:top w:val="none" w:sz="0" w:space="0" w:color="auto"/>
                <w:left w:val="none" w:sz="0" w:space="0" w:color="auto"/>
                <w:bottom w:val="none" w:sz="0" w:space="0" w:color="auto"/>
                <w:right w:val="none" w:sz="0" w:space="0" w:color="auto"/>
              </w:divBdr>
            </w:div>
          </w:divsChild>
        </w:div>
        <w:div w:id="169415667">
          <w:marLeft w:val="0"/>
          <w:marRight w:val="0"/>
          <w:marTop w:val="0"/>
          <w:marBottom w:val="0"/>
          <w:divBdr>
            <w:top w:val="none" w:sz="0" w:space="0" w:color="auto"/>
            <w:left w:val="none" w:sz="0" w:space="0" w:color="auto"/>
            <w:bottom w:val="none" w:sz="0" w:space="0" w:color="auto"/>
            <w:right w:val="none" w:sz="0" w:space="0" w:color="auto"/>
          </w:divBdr>
          <w:divsChild>
            <w:div w:id="1084492517">
              <w:marLeft w:val="0"/>
              <w:marRight w:val="0"/>
              <w:marTop w:val="0"/>
              <w:marBottom w:val="0"/>
              <w:divBdr>
                <w:top w:val="none" w:sz="0" w:space="0" w:color="auto"/>
                <w:left w:val="none" w:sz="0" w:space="0" w:color="auto"/>
                <w:bottom w:val="none" w:sz="0" w:space="0" w:color="auto"/>
                <w:right w:val="none" w:sz="0" w:space="0" w:color="auto"/>
              </w:divBdr>
            </w:div>
            <w:div w:id="1882741747">
              <w:marLeft w:val="0"/>
              <w:marRight w:val="0"/>
              <w:marTop w:val="0"/>
              <w:marBottom w:val="0"/>
              <w:divBdr>
                <w:top w:val="none" w:sz="0" w:space="0" w:color="auto"/>
                <w:left w:val="none" w:sz="0" w:space="0" w:color="auto"/>
                <w:bottom w:val="none" w:sz="0" w:space="0" w:color="auto"/>
                <w:right w:val="none" w:sz="0" w:space="0" w:color="auto"/>
              </w:divBdr>
            </w:div>
          </w:divsChild>
        </w:div>
        <w:div w:id="608859874">
          <w:marLeft w:val="0"/>
          <w:marRight w:val="0"/>
          <w:marTop w:val="0"/>
          <w:marBottom w:val="0"/>
          <w:divBdr>
            <w:top w:val="none" w:sz="0" w:space="0" w:color="auto"/>
            <w:left w:val="none" w:sz="0" w:space="0" w:color="auto"/>
            <w:bottom w:val="none" w:sz="0" w:space="0" w:color="auto"/>
            <w:right w:val="none" w:sz="0" w:space="0" w:color="auto"/>
          </w:divBdr>
          <w:divsChild>
            <w:div w:id="1607035268">
              <w:marLeft w:val="0"/>
              <w:marRight w:val="0"/>
              <w:marTop w:val="0"/>
              <w:marBottom w:val="0"/>
              <w:divBdr>
                <w:top w:val="none" w:sz="0" w:space="0" w:color="auto"/>
                <w:left w:val="none" w:sz="0" w:space="0" w:color="auto"/>
                <w:bottom w:val="none" w:sz="0" w:space="0" w:color="auto"/>
                <w:right w:val="none" w:sz="0" w:space="0" w:color="auto"/>
              </w:divBdr>
            </w:div>
            <w:div w:id="317154419">
              <w:marLeft w:val="0"/>
              <w:marRight w:val="0"/>
              <w:marTop w:val="0"/>
              <w:marBottom w:val="0"/>
              <w:divBdr>
                <w:top w:val="none" w:sz="0" w:space="0" w:color="auto"/>
                <w:left w:val="none" w:sz="0" w:space="0" w:color="auto"/>
                <w:bottom w:val="none" w:sz="0" w:space="0" w:color="auto"/>
                <w:right w:val="none" w:sz="0" w:space="0" w:color="auto"/>
              </w:divBdr>
            </w:div>
          </w:divsChild>
        </w:div>
        <w:div w:id="1135412210">
          <w:marLeft w:val="0"/>
          <w:marRight w:val="0"/>
          <w:marTop w:val="0"/>
          <w:marBottom w:val="0"/>
          <w:divBdr>
            <w:top w:val="none" w:sz="0" w:space="0" w:color="auto"/>
            <w:left w:val="none" w:sz="0" w:space="0" w:color="auto"/>
            <w:bottom w:val="none" w:sz="0" w:space="0" w:color="auto"/>
            <w:right w:val="none" w:sz="0" w:space="0" w:color="auto"/>
          </w:divBdr>
          <w:divsChild>
            <w:div w:id="1929773868">
              <w:marLeft w:val="0"/>
              <w:marRight w:val="0"/>
              <w:marTop w:val="0"/>
              <w:marBottom w:val="0"/>
              <w:divBdr>
                <w:top w:val="none" w:sz="0" w:space="0" w:color="auto"/>
                <w:left w:val="none" w:sz="0" w:space="0" w:color="auto"/>
                <w:bottom w:val="none" w:sz="0" w:space="0" w:color="auto"/>
                <w:right w:val="none" w:sz="0" w:space="0" w:color="auto"/>
              </w:divBdr>
            </w:div>
            <w:div w:id="1071387598">
              <w:marLeft w:val="0"/>
              <w:marRight w:val="0"/>
              <w:marTop w:val="0"/>
              <w:marBottom w:val="0"/>
              <w:divBdr>
                <w:top w:val="none" w:sz="0" w:space="0" w:color="auto"/>
                <w:left w:val="none" w:sz="0" w:space="0" w:color="auto"/>
                <w:bottom w:val="none" w:sz="0" w:space="0" w:color="auto"/>
                <w:right w:val="none" w:sz="0" w:space="0" w:color="auto"/>
              </w:divBdr>
            </w:div>
          </w:divsChild>
        </w:div>
        <w:div w:id="463281439">
          <w:marLeft w:val="0"/>
          <w:marRight w:val="0"/>
          <w:marTop w:val="0"/>
          <w:marBottom w:val="0"/>
          <w:divBdr>
            <w:top w:val="none" w:sz="0" w:space="0" w:color="auto"/>
            <w:left w:val="none" w:sz="0" w:space="0" w:color="auto"/>
            <w:bottom w:val="none" w:sz="0" w:space="0" w:color="auto"/>
            <w:right w:val="none" w:sz="0" w:space="0" w:color="auto"/>
          </w:divBdr>
          <w:divsChild>
            <w:div w:id="1376810633">
              <w:marLeft w:val="0"/>
              <w:marRight w:val="0"/>
              <w:marTop w:val="0"/>
              <w:marBottom w:val="0"/>
              <w:divBdr>
                <w:top w:val="none" w:sz="0" w:space="0" w:color="auto"/>
                <w:left w:val="none" w:sz="0" w:space="0" w:color="auto"/>
                <w:bottom w:val="none" w:sz="0" w:space="0" w:color="auto"/>
                <w:right w:val="none" w:sz="0" w:space="0" w:color="auto"/>
              </w:divBdr>
            </w:div>
            <w:div w:id="107703821">
              <w:marLeft w:val="0"/>
              <w:marRight w:val="0"/>
              <w:marTop w:val="0"/>
              <w:marBottom w:val="0"/>
              <w:divBdr>
                <w:top w:val="none" w:sz="0" w:space="0" w:color="auto"/>
                <w:left w:val="none" w:sz="0" w:space="0" w:color="auto"/>
                <w:bottom w:val="none" w:sz="0" w:space="0" w:color="auto"/>
                <w:right w:val="none" w:sz="0" w:space="0" w:color="auto"/>
              </w:divBdr>
            </w:div>
          </w:divsChild>
        </w:div>
        <w:div w:id="1234974850">
          <w:marLeft w:val="0"/>
          <w:marRight w:val="0"/>
          <w:marTop w:val="0"/>
          <w:marBottom w:val="0"/>
          <w:divBdr>
            <w:top w:val="none" w:sz="0" w:space="0" w:color="auto"/>
            <w:left w:val="none" w:sz="0" w:space="0" w:color="auto"/>
            <w:bottom w:val="none" w:sz="0" w:space="0" w:color="auto"/>
            <w:right w:val="none" w:sz="0" w:space="0" w:color="auto"/>
          </w:divBdr>
        </w:div>
        <w:div w:id="1562058176">
          <w:marLeft w:val="0"/>
          <w:marRight w:val="0"/>
          <w:marTop w:val="0"/>
          <w:marBottom w:val="0"/>
          <w:divBdr>
            <w:top w:val="none" w:sz="0" w:space="0" w:color="auto"/>
            <w:left w:val="none" w:sz="0" w:space="0" w:color="auto"/>
            <w:bottom w:val="none" w:sz="0" w:space="0" w:color="auto"/>
            <w:right w:val="none" w:sz="0" w:space="0" w:color="auto"/>
          </w:divBdr>
        </w:div>
        <w:div w:id="1387992934">
          <w:marLeft w:val="0"/>
          <w:marRight w:val="0"/>
          <w:marTop w:val="0"/>
          <w:marBottom w:val="0"/>
          <w:divBdr>
            <w:top w:val="none" w:sz="0" w:space="0" w:color="auto"/>
            <w:left w:val="none" w:sz="0" w:space="0" w:color="auto"/>
            <w:bottom w:val="none" w:sz="0" w:space="0" w:color="auto"/>
            <w:right w:val="none" w:sz="0" w:space="0" w:color="auto"/>
          </w:divBdr>
        </w:div>
        <w:div w:id="716322892">
          <w:marLeft w:val="0"/>
          <w:marRight w:val="0"/>
          <w:marTop w:val="0"/>
          <w:marBottom w:val="0"/>
          <w:divBdr>
            <w:top w:val="none" w:sz="0" w:space="0" w:color="auto"/>
            <w:left w:val="none" w:sz="0" w:space="0" w:color="auto"/>
            <w:bottom w:val="none" w:sz="0" w:space="0" w:color="auto"/>
            <w:right w:val="none" w:sz="0" w:space="0" w:color="auto"/>
          </w:divBdr>
        </w:div>
        <w:div w:id="1272198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8376</Words>
  <Characters>47745</Characters>
  <Application>Microsoft Office Word</Application>
  <DocSecurity>0</DocSecurity>
  <Lines>397</Lines>
  <Paragraphs>112</Paragraphs>
  <ScaleCrop>false</ScaleCrop>
  <Company/>
  <LinksUpToDate>false</LinksUpToDate>
  <CharactersWithSpaces>56009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2020-08-05T13:33:00Z</dcterms:created>
  <dcterms:modified xsi:type="dcterms:W3CDTF">2020-08-05T13:33:00Z</dcterms:modified>
</cp:coreProperties>
</file>